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0AD" w:rsidRDefault="009A70AD" w:rsidP="002244F5">
      <w:pPr>
        <w:tabs>
          <w:tab w:val="left" w:pos="7482"/>
          <w:tab w:val="left" w:pos="8760"/>
        </w:tabs>
        <w:rPr>
          <w:b/>
          <w:sz w:val="28"/>
          <w:szCs w:val="28"/>
        </w:rPr>
      </w:pPr>
      <w:bookmarkStart w:id="0" w:name="_GoBack"/>
      <w:bookmarkEnd w:id="0"/>
      <w:r>
        <w:rPr>
          <w:noProof/>
          <w:lang w:eastAsia="nl-NL"/>
        </w:rPr>
        <w:drawing>
          <wp:anchor distT="0" distB="0" distL="114300" distR="114300" simplePos="0" relativeHeight="251657216" behindDoc="1" locked="0" layoutInCell="1" allowOverlap="1" wp14:anchorId="23DC4E86" wp14:editId="55BD4052">
            <wp:simplePos x="0" y="0"/>
            <wp:positionH relativeFrom="margin">
              <wp:posOffset>3936365</wp:posOffset>
            </wp:positionH>
            <wp:positionV relativeFrom="paragraph">
              <wp:posOffset>90805</wp:posOffset>
            </wp:positionV>
            <wp:extent cx="1935480" cy="1367790"/>
            <wp:effectExtent l="0" t="0" r="7620" b="381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5480" cy="1367790"/>
                    </a:xfrm>
                    <a:prstGeom prst="rect">
                      <a:avLst/>
                    </a:prstGeom>
                    <a:noFill/>
                  </pic:spPr>
                </pic:pic>
              </a:graphicData>
            </a:graphic>
            <wp14:sizeRelH relativeFrom="page">
              <wp14:pctWidth>0</wp14:pctWidth>
            </wp14:sizeRelH>
            <wp14:sizeRelV relativeFrom="page">
              <wp14:pctHeight>0</wp14:pctHeight>
            </wp14:sizeRelV>
          </wp:anchor>
        </w:drawing>
      </w:r>
      <w:r>
        <w:rPr>
          <w:b/>
          <w:noProof/>
          <w:sz w:val="28"/>
          <w:szCs w:val="28"/>
          <w:lang w:eastAsia="nl-NL"/>
        </w:rPr>
        <w:drawing>
          <wp:inline distT="0" distB="0" distL="0" distR="0" wp14:anchorId="58597B3B" wp14:editId="7BD9606B">
            <wp:extent cx="2133600" cy="10763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1076325"/>
                    </a:xfrm>
                    <a:prstGeom prst="rect">
                      <a:avLst/>
                    </a:prstGeom>
                    <a:noFill/>
                    <a:ln>
                      <a:noFill/>
                    </a:ln>
                  </pic:spPr>
                </pic:pic>
              </a:graphicData>
            </a:graphic>
          </wp:inline>
        </w:drawing>
      </w:r>
      <w:r w:rsidR="002244F5">
        <w:rPr>
          <w:noProof/>
          <w:color w:val="1F497D"/>
          <w:lang w:eastAsia="nl-NL"/>
        </w:rPr>
        <w:drawing>
          <wp:inline distT="0" distB="0" distL="0" distR="0" wp14:anchorId="0962D920" wp14:editId="30304916">
            <wp:extent cx="2028825" cy="561975"/>
            <wp:effectExtent l="0" t="0" r="9525" b="9525"/>
            <wp:docPr id="1" name="Afbeelding 1" descr="cid:image004.jpg@01D19F01.B533F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4.jpg@01D19F01.B533F5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561975"/>
                    </a:xfrm>
                    <a:prstGeom prst="rect">
                      <a:avLst/>
                    </a:prstGeom>
                    <a:noFill/>
                    <a:ln>
                      <a:noFill/>
                    </a:ln>
                  </pic:spPr>
                </pic:pic>
              </a:graphicData>
            </a:graphic>
          </wp:inline>
        </w:drawing>
      </w:r>
      <w:r>
        <w:rPr>
          <w:b/>
          <w:sz w:val="28"/>
          <w:szCs w:val="28"/>
        </w:rPr>
        <w:tab/>
      </w:r>
      <w:r w:rsidR="002244F5">
        <w:rPr>
          <w:b/>
          <w:sz w:val="28"/>
          <w:szCs w:val="28"/>
        </w:rPr>
        <w:tab/>
      </w:r>
    </w:p>
    <w:p w:rsidR="009A70AD" w:rsidRPr="009A70AD" w:rsidRDefault="009A70AD" w:rsidP="009A70AD">
      <w:pPr>
        <w:rPr>
          <w:b/>
          <w:sz w:val="28"/>
          <w:szCs w:val="28"/>
        </w:rPr>
      </w:pPr>
      <w:r>
        <w:rPr>
          <w:b/>
          <w:sz w:val="28"/>
          <w:szCs w:val="28"/>
        </w:rPr>
        <w:tab/>
      </w:r>
      <w:r>
        <w:rPr>
          <w:b/>
          <w:sz w:val="28"/>
          <w:szCs w:val="28"/>
        </w:rPr>
        <w:tab/>
      </w:r>
    </w:p>
    <w:tbl>
      <w:tblPr>
        <w:tblStyle w:val="Tabelraster"/>
        <w:tblW w:w="0" w:type="auto"/>
        <w:tblLook w:val="04A0" w:firstRow="1" w:lastRow="0" w:firstColumn="1" w:lastColumn="0" w:noHBand="0" w:noVBand="1"/>
      </w:tblPr>
      <w:tblGrid>
        <w:gridCol w:w="1316"/>
        <w:gridCol w:w="1191"/>
        <w:gridCol w:w="1191"/>
        <w:gridCol w:w="1191"/>
        <w:gridCol w:w="1191"/>
        <w:gridCol w:w="1191"/>
        <w:gridCol w:w="1768"/>
      </w:tblGrid>
      <w:tr w:rsidR="00F66A0C" w:rsidTr="002244F5">
        <w:tc>
          <w:tcPr>
            <w:tcW w:w="9039" w:type="dxa"/>
            <w:gridSpan w:val="7"/>
          </w:tcPr>
          <w:p w:rsidR="00F66A0C" w:rsidRPr="00F66A0C" w:rsidRDefault="00F66A0C" w:rsidP="009A70AD">
            <w:pPr>
              <w:rPr>
                <w:b/>
                <w:color w:val="5B9BD5" w:themeColor="accent1"/>
              </w:rPr>
            </w:pPr>
            <w:r w:rsidRPr="00F66A0C">
              <w:rPr>
                <w:b/>
                <w:color w:val="2E74B5" w:themeColor="accent1" w:themeShade="BF"/>
              </w:rPr>
              <w:t>1  In hoeverre ben jij zichtbaar en ga je op mensen af</w:t>
            </w:r>
            <w:r w:rsidRPr="00F66A0C">
              <w:rPr>
                <w:b/>
                <w:color w:val="5B9BD5" w:themeColor="accent1"/>
              </w:rPr>
              <w:t>?</w:t>
            </w:r>
          </w:p>
          <w:p w:rsidR="00F66A0C" w:rsidRDefault="00F66A0C" w:rsidP="00EE1836">
            <w:r w:rsidRPr="00F66A0C">
              <w:t>Je kent  je mensen en word door hen gekend. Je bent een toegankelijk aanspreekpunt en je stapt zelf ook op mensen af. Je hebt kennis van de lokale samenleving en profileert je zelfbewust bij bewoners, samenwerkingspartners en beleidsmakers.</w:t>
            </w:r>
          </w:p>
        </w:tc>
      </w:tr>
      <w:tr w:rsidR="00F66A0C" w:rsidTr="002244F5">
        <w:tc>
          <w:tcPr>
            <w:tcW w:w="1316" w:type="dxa"/>
          </w:tcPr>
          <w:p w:rsidR="00F66A0C" w:rsidRDefault="002244F5" w:rsidP="009A70AD">
            <w:r>
              <w:t>Ja, dit kan ik</w:t>
            </w:r>
          </w:p>
        </w:tc>
        <w:tc>
          <w:tcPr>
            <w:tcW w:w="1191" w:type="dxa"/>
            <w:vAlign w:val="center"/>
          </w:tcPr>
          <w:p w:rsidR="00F66A0C" w:rsidRDefault="002244F5" w:rsidP="002244F5">
            <w:pPr>
              <w:jc w:val="center"/>
            </w:pPr>
            <w:r>
              <w:t>1</w:t>
            </w:r>
          </w:p>
        </w:tc>
        <w:tc>
          <w:tcPr>
            <w:tcW w:w="1191" w:type="dxa"/>
            <w:vAlign w:val="center"/>
          </w:tcPr>
          <w:p w:rsidR="00F66A0C" w:rsidRDefault="002244F5" w:rsidP="002244F5">
            <w:pPr>
              <w:jc w:val="center"/>
            </w:pPr>
            <w:r>
              <w:t>2</w:t>
            </w:r>
          </w:p>
        </w:tc>
        <w:tc>
          <w:tcPr>
            <w:tcW w:w="1191" w:type="dxa"/>
            <w:vAlign w:val="center"/>
          </w:tcPr>
          <w:p w:rsidR="00F66A0C" w:rsidRDefault="002244F5" w:rsidP="002244F5">
            <w:pPr>
              <w:jc w:val="center"/>
            </w:pPr>
            <w:r>
              <w:t>3</w:t>
            </w:r>
          </w:p>
        </w:tc>
        <w:tc>
          <w:tcPr>
            <w:tcW w:w="1191" w:type="dxa"/>
            <w:vAlign w:val="center"/>
          </w:tcPr>
          <w:p w:rsidR="00F66A0C" w:rsidRDefault="002244F5" w:rsidP="002244F5">
            <w:pPr>
              <w:jc w:val="center"/>
            </w:pPr>
            <w:r>
              <w:t>4</w:t>
            </w:r>
          </w:p>
        </w:tc>
        <w:tc>
          <w:tcPr>
            <w:tcW w:w="1191" w:type="dxa"/>
            <w:vAlign w:val="center"/>
          </w:tcPr>
          <w:p w:rsidR="00F66A0C" w:rsidRDefault="002244F5" w:rsidP="002244F5">
            <w:pPr>
              <w:jc w:val="center"/>
            </w:pPr>
            <w:r>
              <w:t>5</w:t>
            </w:r>
          </w:p>
        </w:tc>
        <w:tc>
          <w:tcPr>
            <w:tcW w:w="1768" w:type="dxa"/>
          </w:tcPr>
          <w:p w:rsidR="00F66A0C" w:rsidRDefault="002244F5" w:rsidP="002244F5">
            <w:proofErr w:type="spellStart"/>
            <w:r>
              <w:t>Hmm</w:t>
            </w:r>
            <w:proofErr w:type="spellEnd"/>
            <w:r>
              <w:t>, lastig</w:t>
            </w:r>
          </w:p>
        </w:tc>
      </w:tr>
    </w:tbl>
    <w:p w:rsidR="009A70AD" w:rsidRDefault="009A70AD" w:rsidP="009A70AD"/>
    <w:tbl>
      <w:tblPr>
        <w:tblStyle w:val="Tabelraster"/>
        <w:tblW w:w="0" w:type="auto"/>
        <w:tblLook w:val="04A0" w:firstRow="1" w:lastRow="0" w:firstColumn="1" w:lastColumn="0" w:noHBand="0" w:noVBand="1"/>
      </w:tblPr>
      <w:tblGrid>
        <w:gridCol w:w="1316"/>
        <w:gridCol w:w="1191"/>
        <w:gridCol w:w="1191"/>
        <w:gridCol w:w="1191"/>
        <w:gridCol w:w="1191"/>
        <w:gridCol w:w="1191"/>
        <w:gridCol w:w="1791"/>
      </w:tblGrid>
      <w:tr w:rsidR="00F66A0C" w:rsidTr="002244F5">
        <w:trPr>
          <w:trHeight w:val="2973"/>
        </w:trPr>
        <w:tc>
          <w:tcPr>
            <w:tcW w:w="9062" w:type="dxa"/>
            <w:gridSpan w:val="7"/>
          </w:tcPr>
          <w:p w:rsidR="00F66A0C" w:rsidRPr="00F66A0C" w:rsidRDefault="00F66A0C" w:rsidP="003D2C96">
            <w:pPr>
              <w:rPr>
                <w:b/>
                <w:color w:val="2E74B5" w:themeColor="accent1" w:themeShade="BF"/>
              </w:rPr>
            </w:pPr>
            <w:r w:rsidRPr="00F66A0C">
              <w:rPr>
                <w:b/>
                <w:color w:val="2E74B5" w:themeColor="accent1" w:themeShade="BF"/>
              </w:rPr>
              <w:t>2  In hoeverre stuur je aan op betrokkenheid en participatie?</w:t>
            </w:r>
          </w:p>
          <w:p w:rsidR="00F66A0C" w:rsidRDefault="00F66A0C" w:rsidP="00F66A0C">
            <w:r>
              <w:t xml:space="preserve">Je stimuleert je mensen om optimaal mee te doen in de samenleving. Je stimuleert hen om zich voor elkaar in te zetten om sociale betrokkenheid en zelfredzaamheid te vergroten. Daarbij zoek je naar een goede balans tussen mensen het initiatief laten nemen en zelf als professional het initiatief nemen. Je kunt jezelf vragen stellen als: </w:t>
            </w:r>
          </w:p>
          <w:p w:rsidR="00F66A0C" w:rsidRPr="00F66A0C" w:rsidRDefault="00F66A0C" w:rsidP="00F66A0C">
            <w:pPr>
              <w:spacing w:after="0"/>
              <w:ind w:left="709"/>
              <w:rPr>
                <w:i/>
              </w:rPr>
            </w:pPr>
            <w:r w:rsidRPr="00F66A0C">
              <w:rPr>
                <w:i/>
              </w:rPr>
              <w:t xml:space="preserve">Om welke redenen komen mensen in actie? </w:t>
            </w:r>
          </w:p>
          <w:p w:rsidR="00F66A0C" w:rsidRPr="00F66A0C" w:rsidRDefault="00F66A0C" w:rsidP="00F66A0C">
            <w:pPr>
              <w:spacing w:after="0"/>
              <w:ind w:left="709"/>
              <w:rPr>
                <w:i/>
              </w:rPr>
            </w:pPr>
            <w:r w:rsidRPr="00F66A0C">
              <w:rPr>
                <w:i/>
              </w:rPr>
              <w:t xml:space="preserve">Wanneer voel jij je betrokken of kom jij in actie? </w:t>
            </w:r>
          </w:p>
          <w:p w:rsidR="00F66A0C" w:rsidRPr="00F66A0C" w:rsidRDefault="00F66A0C" w:rsidP="00F66A0C">
            <w:pPr>
              <w:spacing w:after="0"/>
              <w:ind w:left="709"/>
              <w:rPr>
                <w:i/>
              </w:rPr>
            </w:pPr>
            <w:r w:rsidRPr="00F66A0C">
              <w:rPr>
                <w:i/>
              </w:rPr>
              <w:t xml:space="preserve">Welke vijf dingen moet je vooral </w:t>
            </w:r>
            <w:proofErr w:type="spellStart"/>
            <w:r w:rsidRPr="00F66A0C">
              <w:rPr>
                <w:i/>
              </w:rPr>
              <w:t>wèl</w:t>
            </w:r>
            <w:proofErr w:type="spellEnd"/>
            <w:r w:rsidRPr="00F66A0C">
              <w:rPr>
                <w:i/>
              </w:rPr>
              <w:t xml:space="preserve"> doen als professional om mensen te betrekken?</w:t>
            </w:r>
          </w:p>
          <w:p w:rsidR="00F66A0C" w:rsidRDefault="00F66A0C" w:rsidP="00F66A0C">
            <w:pPr>
              <w:spacing w:after="0"/>
              <w:ind w:left="709"/>
              <w:rPr>
                <w:i/>
              </w:rPr>
            </w:pPr>
            <w:r w:rsidRPr="00F66A0C">
              <w:rPr>
                <w:i/>
              </w:rPr>
              <w:t>Hoe zorg je dat iemand zich betrokken en verantwoordelijk voelt voor een situatie?</w:t>
            </w:r>
          </w:p>
          <w:p w:rsidR="00F66A0C" w:rsidRDefault="00F66A0C" w:rsidP="00F66A0C">
            <w:pPr>
              <w:spacing w:after="0"/>
              <w:ind w:left="709"/>
            </w:pPr>
          </w:p>
        </w:tc>
      </w:tr>
      <w:tr w:rsidR="002244F5" w:rsidTr="002244F5">
        <w:tc>
          <w:tcPr>
            <w:tcW w:w="1316" w:type="dxa"/>
          </w:tcPr>
          <w:p w:rsidR="002244F5" w:rsidRDefault="002244F5" w:rsidP="009622C3">
            <w:r>
              <w:t>Ja, dit kan ik</w:t>
            </w:r>
          </w:p>
        </w:tc>
        <w:tc>
          <w:tcPr>
            <w:tcW w:w="1191" w:type="dxa"/>
            <w:vAlign w:val="center"/>
          </w:tcPr>
          <w:p w:rsidR="002244F5" w:rsidRDefault="002244F5" w:rsidP="009622C3">
            <w:pPr>
              <w:jc w:val="center"/>
            </w:pPr>
            <w:r>
              <w:t>1</w:t>
            </w:r>
          </w:p>
        </w:tc>
        <w:tc>
          <w:tcPr>
            <w:tcW w:w="1191" w:type="dxa"/>
            <w:vAlign w:val="center"/>
          </w:tcPr>
          <w:p w:rsidR="002244F5" w:rsidRDefault="002244F5" w:rsidP="009622C3">
            <w:pPr>
              <w:jc w:val="center"/>
            </w:pPr>
            <w:r>
              <w:t>2</w:t>
            </w:r>
          </w:p>
        </w:tc>
        <w:tc>
          <w:tcPr>
            <w:tcW w:w="1191" w:type="dxa"/>
            <w:vAlign w:val="center"/>
          </w:tcPr>
          <w:p w:rsidR="002244F5" w:rsidRDefault="002244F5" w:rsidP="009622C3">
            <w:pPr>
              <w:jc w:val="center"/>
            </w:pPr>
            <w:r>
              <w:t>3</w:t>
            </w:r>
          </w:p>
        </w:tc>
        <w:tc>
          <w:tcPr>
            <w:tcW w:w="1191" w:type="dxa"/>
            <w:vAlign w:val="center"/>
          </w:tcPr>
          <w:p w:rsidR="002244F5" w:rsidRDefault="002244F5" w:rsidP="009622C3">
            <w:pPr>
              <w:jc w:val="center"/>
            </w:pPr>
            <w:r>
              <w:t>4</w:t>
            </w:r>
          </w:p>
        </w:tc>
        <w:tc>
          <w:tcPr>
            <w:tcW w:w="1191" w:type="dxa"/>
            <w:vAlign w:val="center"/>
          </w:tcPr>
          <w:p w:rsidR="002244F5" w:rsidRDefault="002244F5" w:rsidP="009622C3">
            <w:pPr>
              <w:jc w:val="center"/>
            </w:pPr>
            <w:r>
              <w:t>5</w:t>
            </w:r>
          </w:p>
        </w:tc>
        <w:tc>
          <w:tcPr>
            <w:tcW w:w="1791" w:type="dxa"/>
          </w:tcPr>
          <w:p w:rsidR="002244F5" w:rsidRDefault="002244F5" w:rsidP="009622C3">
            <w:proofErr w:type="spellStart"/>
            <w:r>
              <w:t>Hmm</w:t>
            </w:r>
            <w:proofErr w:type="spellEnd"/>
            <w:r>
              <w:t>, lastig</w:t>
            </w:r>
          </w:p>
        </w:tc>
      </w:tr>
    </w:tbl>
    <w:p w:rsidR="00F66A0C" w:rsidRDefault="00F66A0C" w:rsidP="00F66A0C"/>
    <w:tbl>
      <w:tblPr>
        <w:tblStyle w:val="Tabelraster"/>
        <w:tblW w:w="0" w:type="auto"/>
        <w:tblLook w:val="04A0" w:firstRow="1" w:lastRow="0" w:firstColumn="1" w:lastColumn="0" w:noHBand="0" w:noVBand="1"/>
      </w:tblPr>
      <w:tblGrid>
        <w:gridCol w:w="1316"/>
        <w:gridCol w:w="1191"/>
        <w:gridCol w:w="1191"/>
        <w:gridCol w:w="1191"/>
        <w:gridCol w:w="1191"/>
        <w:gridCol w:w="1191"/>
        <w:gridCol w:w="1768"/>
      </w:tblGrid>
      <w:tr w:rsidR="00F66A0C" w:rsidTr="002244F5">
        <w:tc>
          <w:tcPr>
            <w:tcW w:w="9039" w:type="dxa"/>
            <w:gridSpan w:val="7"/>
          </w:tcPr>
          <w:p w:rsidR="00EE7387" w:rsidRPr="00EE7387" w:rsidRDefault="00EE7387" w:rsidP="00EE7387">
            <w:pPr>
              <w:rPr>
                <w:b/>
                <w:color w:val="2E74B5" w:themeColor="accent1" w:themeShade="BF"/>
              </w:rPr>
            </w:pPr>
            <w:r w:rsidRPr="00EE7387">
              <w:rPr>
                <w:b/>
                <w:color w:val="2E74B5" w:themeColor="accent1" w:themeShade="BF"/>
              </w:rPr>
              <w:t>3  In welke mate verbind jij individuele en gemeenschappelijke vragen en potenties?</w:t>
            </w:r>
          </w:p>
          <w:p w:rsidR="00F66A0C" w:rsidRDefault="00EE7387" w:rsidP="00EE1836">
            <w:r>
              <w:t>Je verbindt individuele vragen en behoeften met de potenties van vrijwilligers, actieve burgers en organisaties. Je ondersteunt en coacht actieve burgers en vrijwilligers, zodat hun activiteiten een optimaal resultaat hebben en er sociale samenhang en samenwerking ontstaat.</w:t>
            </w:r>
          </w:p>
        </w:tc>
      </w:tr>
      <w:tr w:rsidR="002244F5" w:rsidTr="002244F5">
        <w:tc>
          <w:tcPr>
            <w:tcW w:w="1316" w:type="dxa"/>
          </w:tcPr>
          <w:p w:rsidR="002244F5" w:rsidRDefault="002244F5" w:rsidP="009622C3">
            <w:r>
              <w:t>Ja, dit kan ik</w:t>
            </w:r>
          </w:p>
        </w:tc>
        <w:tc>
          <w:tcPr>
            <w:tcW w:w="1191" w:type="dxa"/>
            <w:vAlign w:val="center"/>
          </w:tcPr>
          <w:p w:rsidR="002244F5" w:rsidRDefault="002244F5" w:rsidP="009622C3">
            <w:pPr>
              <w:jc w:val="center"/>
            </w:pPr>
            <w:r>
              <w:t>1</w:t>
            </w:r>
          </w:p>
        </w:tc>
        <w:tc>
          <w:tcPr>
            <w:tcW w:w="1191" w:type="dxa"/>
            <w:vAlign w:val="center"/>
          </w:tcPr>
          <w:p w:rsidR="002244F5" w:rsidRDefault="002244F5" w:rsidP="009622C3">
            <w:pPr>
              <w:jc w:val="center"/>
            </w:pPr>
            <w:r>
              <w:t>2</w:t>
            </w:r>
          </w:p>
        </w:tc>
        <w:tc>
          <w:tcPr>
            <w:tcW w:w="1191" w:type="dxa"/>
            <w:vAlign w:val="center"/>
          </w:tcPr>
          <w:p w:rsidR="002244F5" w:rsidRDefault="002244F5" w:rsidP="009622C3">
            <w:pPr>
              <w:jc w:val="center"/>
            </w:pPr>
            <w:r>
              <w:t>3</w:t>
            </w:r>
          </w:p>
        </w:tc>
        <w:tc>
          <w:tcPr>
            <w:tcW w:w="1191" w:type="dxa"/>
            <w:vAlign w:val="center"/>
          </w:tcPr>
          <w:p w:rsidR="002244F5" w:rsidRDefault="002244F5" w:rsidP="009622C3">
            <w:pPr>
              <w:jc w:val="center"/>
            </w:pPr>
            <w:r>
              <w:t>4</w:t>
            </w:r>
          </w:p>
        </w:tc>
        <w:tc>
          <w:tcPr>
            <w:tcW w:w="1191" w:type="dxa"/>
            <w:vAlign w:val="center"/>
          </w:tcPr>
          <w:p w:rsidR="002244F5" w:rsidRDefault="002244F5" w:rsidP="009622C3">
            <w:pPr>
              <w:jc w:val="center"/>
            </w:pPr>
            <w:r>
              <w:t>5</w:t>
            </w:r>
          </w:p>
        </w:tc>
        <w:tc>
          <w:tcPr>
            <w:tcW w:w="1768" w:type="dxa"/>
          </w:tcPr>
          <w:p w:rsidR="002244F5" w:rsidRDefault="002244F5" w:rsidP="009622C3">
            <w:proofErr w:type="spellStart"/>
            <w:r>
              <w:t>Hmm</w:t>
            </w:r>
            <w:proofErr w:type="spellEnd"/>
            <w:r>
              <w:t>, lastig</w:t>
            </w:r>
          </w:p>
        </w:tc>
      </w:tr>
    </w:tbl>
    <w:p w:rsidR="00F66A0C" w:rsidRDefault="00F66A0C" w:rsidP="00F66A0C"/>
    <w:tbl>
      <w:tblPr>
        <w:tblStyle w:val="Tabelraster"/>
        <w:tblW w:w="0" w:type="auto"/>
        <w:tblLook w:val="04A0" w:firstRow="1" w:lastRow="0" w:firstColumn="1" w:lastColumn="0" w:noHBand="0" w:noVBand="1"/>
      </w:tblPr>
      <w:tblGrid>
        <w:gridCol w:w="1316"/>
        <w:gridCol w:w="1191"/>
        <w:gridCol w:w="1191"/>
        <w:gridCol w:w="1191"/>
        <w:gridCol w:w="1191"/>
        <w:gridCol w:w="1191"/>
        <w:gridCol w:w="1768"/>
      </w:tblGrid>
      <w:tr w:rsidR="00F66A0C" w:rsidTr="002244F5">
        <w:tc>
          <w:tcPr>
            <w:tcW w:w="9039" w:type="dxa"/>
            <w:gridSpan w:val="7"/>
          </w:tcPr>
          <w:p w:rsidR="00EE7387" w:rsidRPr="00EE7387" w:rsidRDefault="00EE7387" w:rsidP="00EE7387">
            <w:pPr>
              <w:rPr>
                <w:b/>
                <w:color w:val="2E74B5" w:themeColor="accent1" w:themeShade="BF"/>
              </w:rPr>
            </w:pPr>
            <w:r w:rsidRPr="00EE7387">
              <w:rPr>
                <w:b/>
                <w:color w:val="2E74B5" w:themeColor="accent1" w:themeShade="BF"/>
              </w:rPr>
              <w:t>4  In welke mate werk je samen en versterk je netwerken?</w:t>
            </w:r>
          </w:p>
          <w:p w:rsidR="00F66A0C" w:rsidRDefault="00EE7387" w:rsidP="00E5361A">
            <w:r>
              <w:t xml:space="preserve">Je  versterkt  netwerken van mensen. Je hebt zelf een breed netwerk en je stimuleert en ondersteunt samenwerkingsrelaties tussen personen, professionals, verenigingen, ondernemers en beleidsmakers. </w:t>
            </w:r>
          </w:p>
        </w:tc>
      </w:tr>
      <w:tr w:rsidR="002244F5" w:rsidTr="002244F5">
        <w:tc>
          <w:tcPr>
            <w:tcW w:w="1316" w:type="dxa"/>
          </w:tcPr>
          <w:p w:rsidR="002244F5" w:rsidRDefault="002244F5" w:rsidP="009622C3">
            <w:r>
              <w:t>Ja, dit kan ik</w:t>
            </w:r>
          </w:p>
        </w:tc>
        <w:tc>
          <w:tcPr>
            <w:tcW w:w="1191" w:type="dxa"/>
            <w:vAlign w:val="center"/>
          </w:tcPr>
          <w:p w:rsidR="002244F5" w:rsidRDefault="002244F5" w:rsidP="009622C3">
            <w:pPr>
              <w:jc w:val="center"/>
            </w:pPr>
            <w:r>
              <w:t>1</w:t>
            </w:r>
          </w:p>
        </w:tc>
        <w:tc>
          <w:tcPr>
            <w:tcW w:w="1191" w:type="dxa"/>
            <w:vAlign w:val="center"/>
          </w:tcPr>
          <w:p w:rsidR="002244F5" w:rsidRDefault="002244F5" w:rsidP="009622C3">
            <w:pPr>
              <w:jc w:val="center"/>
            </w:pPr>
            <w:r>
              <w:t>2</w:t>
            </w:r>
          </w:p>
        </w:tc>
        <w:tc>
          <w:tcPr>
            <w:tcW w:w="1191" w:type="dxa"/>
            <w:vAlign w:val="center"/>
          </w:tcPr>
          <w:p w:rsidR="002244F5" w:rsidRDefault="002244F5" w:rsidP="009622C3">
            <w:pPr>
              <w:jc w:val="center"/>
            </w:pPr>
            <w:r>
              <w:t>3</w:t>
            </w:r>
          </w:p>
        </w:tc>
        <w:tc>
          <w:tcPr>
            <w:tcW w:w="1191" w:type="dxa"/>
            <w:vAlign w:val="center"/>
          </w:tcPr>
          <w:p w:rsidR="002244F5" w:rsidRDefault="002244F5" w:rsidP="009622C3">
            <w:pPr>
              <w:jc w:val="center"/>
            </w:pPr>
            <w:r>
              <w:t>4</w:t>
            </w:r>
          </w:p>
        </w:tc>
        <w:tc>
          <w:tcPr>
            <w:tcW w:w="1191" w:type="dxa"/>
            <w:vAlign w:val="center"/>
          </w:tcPr>
          <w:p w:rsidR="002244F5" w:rsidRDefault="002244F5" w:rsidP="009622C3">
            <w:pPr>
              <w:jc w:val="center"/>
            </w:pPr>
            <w:r>
              <w:t>5</w:t>
            </w:r>
          </w:p>
        </w:tc>
        <w:tc>
          <w:tcPr>
            <w:tcW w:w="1768" w:type="dxa"/>
          </w:tcPr>
          <w:p w:rsidR="002244F5" w:rsidRDefault="002244F5" w:rsidP="009622C3">
            <w:proofErr w:type="spellStart"/>
            <w:r>
              <w:t>Hmm</w:t>
            </w:r>
            <w:proofErr w:type="spellEnd"/>
            <w:r>
              <w:t>, lastig</w:t>
            </w:r>
          </w:p>
        </w:tc>
      </w:tr>
    </w:tbl>
    <w:p w:rsidR="00F66A0C" w:rsidRDefault="00F66A0C" w:rsidP="00F66A0C"/>
    <w:p w:rsidR="00F66A0C" w:rsidRDefault="00F66A0C" w:rsidP="009A70AD"/>
    <w:tbl>
      <w:tblPr>
        <w:tblStyle w:val="Tabelraster"/>
        <w:tblW w:w="0" w:type="auto"/>
        <w:tblLook w:val="04A0" w:firstRow="1" w:lastRow="0" w:firstColumn="1" w:lastColumn="0" w:noHBand="0" w:noVBand="1"/>
      </w:tblPr>
      <w:tblGrid>
        <w:gridCol w:w="1316"/>
        <w:gridCol w:w="1191"/>
        <w:gridCol w:w="1191"/>
        <w:gridCol w:w="1191"/>
        <w:gridCol w:w="1191"/>
        <w:gridCol w:w="1191"/>
        <w:gridCol w:w="1941"/>
      </w:tblGrid>
      <w:tr w:rsidR="00EE7387" w:rsidTr="003D2C96">
        <w:tc>
          <w:tcPr>
            <w:tcW w:w="9212" w:type="dxa"/>
            <w:gridSpan w:val="7"/>
          </w:tcPr>
          <w:p w:rsidR="00EE7387" w:rsidRPr="00EE7387" w:rsidRDefault="00EE7387" w:rsidP="00EE7387">
            <w:pPr>
              <w:rPr>
                <w:b/>
                <w:color w:val="2E74B5" w:themeColor="accent1" w:themeShade="BF"/>
              </w:rPr>
            </w:pPr>
            <w:r w:rsidRPr="00EE7387">
              <w:rPr>
                <w:b/>
                <w:color w:val="2E74B5" w:themeColor="accent1" w:themeShade="BF"/>
              </w:rPr>
              <w:t>5  In welke mate signaleer je en speel je in op veranderingen?</w:t>
            </w:r>
          </w:p>
          <w:p w:rsidR="00EE7387" w:rsidRDefault="00EE7387" w:rsidP="00EE1836">
            <w:r>
              <w:t>Je hebt  een antenne voor veranderingen bij burgers en in de omgeving waar je werkt. Je herkent kansen, problemen en tekorten en springt daar samen met burgers preventief en actief op in. Je zorgt dat problemen en kansen bij de juiste partijen op de agenda staan. Bij acute problemen grijp je tijdig in.</w:t>
            </w:r>
          </w:p>
        </w:tc>
      </w:tr>
      <w:tr w:rsidR="002244F5" w:rsidTr="002244F5">
        <w:tc>
          <w:tcPr>
            <w:tcW w:w="1316" w:type="dxa"/>
          </w:tcPr>
          <w:p w:rsidR="002244F5" w:rsidRDefault="002244F5" w:rsidP="009622C3">
            <w:r>
              <w:t>Ja, dit kan ik</w:t>
            </w:r>
          </w:p>
        </w:tc>
        <w:tc>
          <w:tcPr>
            <w:tcW w:w="1191" w:type="dxa"/>
            <w:vAlign w:val="center"/>
          </w:tcPr>
          <w:p w:rsidR="002244F5" w:rsidRDefault="002244F5" w:rsidP="009622C3">
            <w:pPr>
              <w:jc w:val="center"/>
            </w:pPr>
            <w:r>
              <w:t>1</w:t>
            </w:r>
          </w:p>
        </w:tc>
        <w:tc>
          <w:tcPr>
            <w:tcW w:w="1191" w:type="dxa"/>
            <w:vAlign w:val="center"/>
          </w:tcPr>
          <w:p w:rsidR="002244F5" w:rsidRDefault="002244F5" w:rsidP="009622C3">
            <w:pPr>
              <w:jc w:val="center"/>
            </w:pPr>
            <w:r>
              <w:t>2</w:t>
            </w:r>
          </w:p>
        </w:tc>
        <w:tc>
          <w:tcPr>
            <w:tcW w:w="1191" w:type="dxa"/>
            <w:vAlign w:val="center"/>
          </w:tcPr>
          <w:p w:rsidR="002244F5" w:rsidRDefault="002244F5" w:rsidP="009622C3">
            <w:pPr>
              <w:jc w:val="center"/>
            </w:pPr>
            <w:r>
              <w:t>3</w:t>
            </w:r>
          </w:p>
        </w:tc>
        <w:tc>
          <w:tcPr>
            <w:tcW w:w="1191" w:type="dxa"/>
            <w:vAlign w:val="center"/>
          </w:tcPr>
          <w:p w:rsidR="002244F5" w:rsidRDefault="002244F5" w:rsidP="009622C3">
            <w:pPr>
              <w:jc w:val="center"/>
            </w:pPr>
            <w:r>
              <w:t>4</w:t>
            </w:r>
          </w:p>
        </w:tc>
        <w:tc>
          <w:tcPr>
            <w:tcW w:w="1191" w:type="dxa"/>
            <w:vAlign w:val="center"/>
          </w:tcPr>
          <w:p w:rsidR="002244F5" w:rsidRDefault="002244F5" w:rsidP="009622C3">
            <w:pPr>
              <w:jc w:val="center"/>
            </w:pPr>
            <w:r>
              <w:t>5</w:t>
            </w:r>
          </w:p>
        </w:tc>
        <w:tc>
          <w:tcPr>
            <w:tcW w:w="1941" w:type="dxa"/>
          </w:tcPr>
          <w:p w:rsidR="002244F5" w:rsidRDefault="002244F5" w:rsidP="002244F5">
            <w:proofErr w:type="spellStart"/>
            <w:r>
              <w:t>Hmm</w:t>
            </w:r>
            <w:proofErr w:type="spellEnd"/>
            <w:r>
              <w:t>, lastig</w:t>
            </w:r>
          </w:p>
        </w:tc>
      </w:tr>
    </w:tbl>
    <w:p w:rsidR="00F66A0C" w:rsidRDefault="00F66A0C" w:rsidP="009A70AD"/>
    <w:p w:rsidR="002244F5" w:rsidRDefault="002244F5" w:rsidP="009A70AD"/>
    <w:p w:rsidR="002244F5" w:rsidRDefault="002244F5" w:rsidP="009A70AD">
      <w:r>
        <w:t>Aantekeningen:</w:t>
      </w:r>
    </w:p>
    <w:sectPr w:rsidR="002244F5">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ansa">
    <w:altName w:val="Sans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7CE4E3"/>
    <w:multiLevelType w:val="hybridMultilevel"/>
    <w:tmpl w:val="6D799E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AD"/>
    <w:rsid w:val="00153985"/>
    <w:rsid w:val="001E4C98"/>
    <w:rsid w:val="002244F5"/>
    <w:rsid w:val="002568E9"/>
    <w:rsid w:val="002E158E"/>
    <w:rsid w:val="003534BB"/>
    <w:rsid w:val="004005B5"/>
    <w:rsid w:val="00450DD1"/>
    <w:rsid w:val="005C610F"/>
    <w:rsid w:val="006F0E9B"/>
    <w:rsid w:val="007B4A6F"/>
    <w:rsid w:val="0082663F"/>
    <w:rsid w:val="0086299D"/>
    <w:rsid w:val="008D11A6"/>
    <w:rsid w:val="009A70AD"/>
    <w:rsid w:val="009B371F"/>
    <w:rsid w:val="00A4109C"/>
    <w:rsid w:val="00A4445D"/>
    <w:rsid w:val="00A662AF"/>
    <w:rsid w:val="00AC0EC4"/>
    <w:rsid w:val="00B2631C"/>
    <w:rsid w:val="00B5140B"/>
    <w:rsid w:val="00B761EC"/>
    <w:rsid w:val="00C12CD3"/>
    <w:rsid w:val="00C519EB"/>
    <w:rsid w:val="00D37467"/>
    <w:rsid w:val="00DC51BE"/>
    <w:rsid w:val="00E143C8"/>
    <w:rsid w:val="00E5361A"/>
    <w:rsid w:val="00EE1836"/>
    <w:rsid w:val="00EE7387"/>
    <w:rsid w:val="00F26F3E"/>
    <w:rsid w:val="00F4276B"/>
    <w:rsid w:val="00F66A0C"/>
    <w:rsid w:val="00FF58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6B3BC6-A6B7-4B93-8B0C-1FD9C2BD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A70AD"/>
    <w:pPr>
      <w:spacing w:after="160" w:line="256" w:lineRule="auto"/>
    </w:pPr>
    <w:rPr>
      <w:rFonts w:asciiTheme="minorHAnsi" w:eastAsiaTheme="minorHAnsi" w:hAnsiTheme="minorHAnsi" w:cstheme="minorBid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A70AD"/>
    <w:pPr>
      <w:autoSpaceDE w:val="0"/>
      <w:autoSpaceDN w:val="0"/>
      <w:adjustRightInd w:val="0"/>
    </w:pPr>
    <w:rPr>
      <w:rFonts w:ascii="Sansa" w:hAnsi="Sansa" w:cs="Sansa"/>
      <w:color w:val="000000"/>
      <w:sz w:val="24"/>
      <w:szCs w:val="24"/>
    </w:rPr>
  </w:style>
  <w:style w:type="paragraph" w:customStyle="1" w:styleId="Pa4">
    <w:name w:val="Pa4"/>
    <w:basedOn w:val="Default"/>
    <w:next w:val="Default"/>
    <w:uiPriority w:val="99"/>
    <w:rsid w:val="009A70AD"/>
    <w:pPr>
      <w:spacing w:line="241" w:lineRule="atLeast"/>
    </w:pPr>
    <w:rPr>
      <w:rFonts w:cs="Times New Roman"/>
      <w:color w:val="auto"/>
    </w:rPr>
  </w:style>
  <w:style w:type="paragraph" w:customStyle="1" w:styleId="Pa3">
    <w:name w:val="Pa3"/>
    <w:basedOn w:val="Default"/>
    <w:next w:val="Default"/>
    <w:uiPriority w:val="99"/>
    <w:rsid w:val="009A70AD"/>
    <w:pPr>
      <w:spacing w:line="201" w:lineRule="atLeast"/>
    </w:pPr>
    <w:rPr>
      <w:rFonts w:cs="Times New Roman"/>
      <w:color w:val="auto"/>
    </w:rPr>
  </w:style>
  <w:style w:type="paragraph" w:styleId="Ballontekst">
    <w:name w:val="Balloon Text"/>
    <w:basedOn w:val="Standaard"/>
    <w:link w:val="BallontekstChar"/>
    <w:rsid w:val="009A70A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9A70AD"/>
    <w:rPr>
      <w:rFonts w:ascii="Tahoma" w:eastAsiaTheme="minorHAnsi" w:hAnsi="Tahoma" w:cs="Tahoma"/>
      <w:sz w:val="16"/>
      <w:szCs w:val="16"/>
      <w:lang w:eastAsia="en-US"/>
    </w:rPr>
  </w:style>
  <w:style w:type="table" w:styleId="Tabelraster">
    <w:name w:val="Table Grid"/>
    <w:basedOn w:val="Standaardtabel"/>
    <w:rsid w:val="00F66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93590">
      <w:bodyDiv w:val="1"/>
      <w:marLeft w:val="0"/>
      <w:marRight w:val="0"/>
      <w:marTop w:val="0"/>
      <w:marBottom w:val="0"/>
      <w:divBdr>
        <w:top w:val="none" w:sz="0" w:space="0" w:color="auto"/>
        <w:left w:val="none" w:sz="0" w:space="0" w:color="auto"/>
        <w:bottom w:val="none" w:sz="0" w:space="0" w:color="auto"/>
        <w:right w:val="none" w:sz="0" w:space="0" w:color="auto"/>
      </w:divBdr>
    </w:div>
    <w:div w:id="39270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DA4B6-8D8A-4197-8190-B457EEDCB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FF8B7408.dotm</Template>
  <TotalTime>0</TotalTime>
  <Pages>2</Pages>
  <Words>333</Words>
  <Characters>1832</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Hanzehogeschool Groningen</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Bolt P, Petra</cp:lastModifiedBy>
  <cp:revision>2</cp:revision>
  <dcterms:created xsi:type="dcterms:W3CDTF">2016-10-27T13:54:00Z</dcterms:created>
  <dcterms:modified xsi:type="dcterms:W3CDTF">2016-10-27T13:54:00Z</dcterms:modified>
</cp:coreProperties>
</file>